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9032D4">
        <w:rPr>
          <w:rFonts w:ascii="Arial" w:hAnsi="Arial" w:cs="Arial"/>
          <w:sz w:val="28"/>
          <w:szCs w:val="28"/>
        </w:rPr>
        <w:t>6</w:t>
      </w:r>
      <w:r w:rsidR="00251A7F">
        <w:rPr>
          <w:rFonts w:ascii="Arial" w:hAnsi="Arial" w:cs="Arial"/>
          <w:sz w:val="28"/>
          <w:szCs w:val="28"/>
        </w:rPr>
        <w:t>: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379"/>
        <w:gridCol w:w="4536"/>
      </w:tblGrid>
      <w:tr w:rsidR="00AB58AF" w:rsidRPr="00AB58AF" w:rsidTr="0050764D">
        <w:tc>
          <w:tcPr>
            <w:tcW w:w="6379"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4536" w:type="dxa"/>
          </w:tcPr>
          <w:p w:rsidR="00AB58AF" w:rsidRPr="009032D4" w:rsidRDefault="00AB58AF" w:rsidP="00AB58AF">
            <w:pPr>
              <w:jc w:val="center"/>
              <w:rPr>
                <w:rFonts w:ascii="Arial" w:hAnsi="Arial" w:cs="Arial"/>
              </w:rPr>
            </w:pPr>
            <w:r w:rsidRPr="009032D4">
              <w:rPr>
                <w:rFonts w:ascii="Arial" w:hAnsi="Arial" w:cs="Arial"/>
              </w:rPr>
              <w:t>Performance standard</w:t>
            </w:r>
          </w:p>
        </w:tc>
      </w:tr>
      <w:tr w:rsidR="00AB58AF" w:rsidTr="0050764D">
        <w:trPr>
          <w:trHeight w:val="8674"/>
        </w:trPr>
        <w:tc>
          <w:tcPr>
            <w:tcW w:w="6379" w:type="dxa"/>
          </w:tcPr>
          <w:p w:rsidR="00AB58AF" w:rsidRPr="00167318" w:rsidRDefault="00672DB1">
            <w:pPr>
              <w:rPr>
                <w:rFonts w:cstheme="minorHAnsi"/>
                <w:b/>
                <w:sz w:val="20"/>
                <w:szCs w:val="20"/>
              </w:rPr>
            </w:pPr>
            <w:r w:rsidRPr="00167318">
              <w:rPr>
                <w:rFonts w:cstheme="minorHAnsi"/>
                <w:b/>
                <w:sz w:val="20"/>
                <w:szCs w:val="20"/>
              </w:rPr>
              <w:t>Word Reading</w:t>
            </w:r>
          </w:p>
          <w:p w:rsidR="00BA2CEE" w:rsidRPr="009D136F" w:rsidRDefault="00BA2CEE" w:rsidP="00BA2CEE">
            <w:pPr>
              <w:pStyle w:val="ListParagraph"/>
              <w:numPr>
                <w:ilvl w:val="0"/>
                <w:numId w:val="19"/>
              </w:numPr>
              <w:rPr>
                <w:rFonts w:cstheme="minorHAnsi"/>
                <w:i/>
                <w:sz w:val="20"/>
                <w:szCs w:val="20"/>
              </w:rPr>
            </w:pPr>
            <w:r w:rsidRPr="009D136F">
              <w:rPr>
                <w:rFonts w:cstheme="minorHAnsi"/>
                <w:i/>
                <w:sz w:val="20"/>
                <w:szCs w:val="20"/>
              </w:rPr>
              <w:t>Applies a growing knowledge of root words, prefixes and suffixes (morphology and etymology) - as listed in English appendix 1 of the national curriculum document - both to read aloud and to understand the meaning of new words that are met.</w:t>
            </w:r>
          </w:p>
          <w:p w:rsidR="00672DB1" w:rsidRPr="00167318" w:rsidRDefault="00672DB1">
            <w:pPr>
              <w:rPr>
                <w:rFonts w:cstheme="minorHAnsi"/>
                <w:sz w:val="20"/>
                <w:szCs w:val="20"/>
              </w:rPr>
            </w:pPr>
          </w:p>
          <w:p w:rsidR="00672DB1" w:rsidRPr="0050764D" w:rsidRDefault="00672DB1">
            <w:pPr>
              <w:rPr>
                <w:rFonts w:cstheme="minorHAnsi"/>
                <w:b/>
                <w:sz w:val="20"/>
                <w:szCs w:val="20"/>
              </w:rPr>
            </w:pPr>
            <w:r w:rsidRPr="0050764D">
              <w:rPr>
                <w:rFonts w:cstheme="minorHAnsi"/>
                <w:b/>
                <w:sz w:val="20"/>
                <w:szCs w:val="20"/>
              </w:rPr>
              <w:t>Comprehension- Clarify</w:t>
            </w:r>
          </w:p>
          <w:p w:rsidR="008237D8" w:rsidRPr="0050764D" w:rsidRDefault="008237D8" w:rsidP="008237D8">
            <w:pPr>
              <w:pStyle w:val="ListParagraph"/>
              <w:numPr>
                <w:ilvl w:val="0"/>
                <w:numId w:val="20"/>
              </w:numPr>
              <w:rPr>
                <w:rFonts w:cstheme="minorHAnsi"/>
                <w:color w:val="FF0000"/>
                <w:sz w:val="20"/>
                <w:szCs w:val="20"/>
              </w:rPr>
            </w:pPr>
            <w:r w:rsidRPr="0050764D">
              <w:rPr>
                <w:rFonts w:cstheme="minorHAnsi"/>
                <w:i/>
                <w:sz w:val="20"/>
                <w:szCs w:val="20"/>
              </w:rPr>
              <w:t>Checks that the book makes sense to the reader, discussing the individual’s understanding and exploring the meaning of words in context.</w:t>
            </w:r>
            <w:r w:rsidRPr="0050764D">
              <w:rPr>
                <w:rFonts w:cstheme="minorHAnsi"/>
                <w:i/>
                <w:sz w:val="20"/>
                <w:szCs w:val="20"/>
              </w:rPr>
              <w:t xml:space="preserve"> </w:t>
            </w:r>
          </w:p>
          <w:p w:rsidR="0050764D" w:rsidRPr="0050764D" w:rsidRDefault="0050764D" w:rsidP="0050764D">
            <w:pPr>
              <w:pStyle w:val="ListParagraph"/>
              <w:ind w:left="360"/>
              <w:rPr>
                <w:rFonts w:cstheme="minorHAnsi"/>
                <w:color w:val="FF0000"/>
                <w:sz w:val="20"/>
                <w:szCs w:val="20"/>
              </w:rPr>
            </w:pPr>
          </w:p>
          <w:p w:rsidR="00672DB1" w:rsidRPr="0050764D" w:rsidRDefault="00672DB1">
            <w:pPr>
              <w:rPr>
                <w:rFonts w:cstheme="minorHAnsi"/>
                <w:b/>
                <w:sz w:val="20"/>
                <w:szCs w:val="20"/>
              </w:rPr>
            </w:pPr>
            <w:r w:rsidRPr="0050764D">
              <w:rPr>
                <w:rFonts w:cstheme="minorHAnsi"/>
                <w:b/>
                <w:sz w:val="20"/>
                <w:szCs w:val="20"/>
              </w:rPr>
              <w:t>Comprehension- Monitor and Summarise</w:t>
            </w:r>
          </w:p>
          <w:p w:rsidR="00BA2CEE" w:rsidRPr="0050764D" w:rsidRDefault="00BA2CEE" w:rsidP="0050764D">
            <w:pPr>
              <w:pStyle w:val="ListParagraph"/>
              <w:numPr>
                <w:ilvl w:val="0"/>
                <w:numId w:val="19"/>
              </w:numPr>
              <w:rPr>
                <w:rFonts w:cstheme="minorHAnsi"/>
                <w:i/>
                <w:sz w:val="20"/>
                <w:szCs w:val="20"/>
              </w:rPr>
            </w:pPr>
            <w:r w:rsidRPr="0050764D">
              <w:rPr>
                <w:rFonts w:cstheme="minorHAnsi"/>
                <w:i/>
                <w:sz w:val="20"/>
                <w:szCs w:val="20"/>
              </w:rPr>
              <w:t>Summarises the main ideas drawn from more than one paragraph, identifying key details that support the main ideas.</w:t>
            </w:r>
          </w:p>
          <w:p w:rsidR="004B570B" w:rsidRPr="0050764D" w:rsidRDefault="004B570B" w:rsidP="00167318">
            <w:pPr>
              <w:rPr>
                <w:rFonts w:cstheme="minorHAnsi"/>
                <w:sz w:val="20"/>
                <w:szCs w:val="20"/>
              </w:rPr>
            </w:pPr>
          </w:p>
          <w:p w:rsidR="00672DB1" w:rsidRPr="0050764D" w:rsidRDefault="00672DB1">
            <w:pPr>
              <w:rPr>
                <w:rFonts w:cstheme="minorHAnsi"/>
                <w:b/>
                <w:sz w:val="20"/>
                <w:szCs w:val="20"/>
              </w:rPr>
            </w:pPr>
            <w:r w:rsidRPr="0050764D">
              <w:rPr>
                <w:rFonts w:cstheme="minorHAnsi"/>
                <w:b/>
                <w:sz w:val="20"/>
                <w:szCs w:val="20"/>
              </w:rPr>
              <w:t>Comprehension- Select and Retrieve</w:t>
            </w:r>
          </w:p>
          <w:p w:rsidR="00BA2CEE" w:rsidRPr="0050764D" w:rsidRDefault="00BA2CEE" w:rsidP="00BA2CEE">
            <w:pPr>
              <w:pStyle w:val="ListParagraph"/>
              <w:numPr>
                <w:ilvl w:val="0"/>
                <w:numId w:val="19"/>
              </w:numPr>
              <w:rPr>
                <w:rFonts w:cstheme="minorHAnsi"/>
                <w:i/>
                <w:sz w:val="20"/>
                <w:szCs w:val="20"/>
              </w:rPr>
            </w:pPr>
            <w:r w:rsidRPr="0050764D">
              <w:rPr>
                <w:rFonts w:cstheme="minorHAnsi"/>
                <w:i/>
                <w:sz w:val="20"/>
                <w:szCs w:val="20"/>
              </w:rPr>
              <w:t>Retrieves, records and presents information from non-fiction.</w:t>
            </w:r>
          </w:p>
          <w:p w:rsidR="005811F5" w:rsidRPr="0050764D" w:rsidRDefault="005811F5" w:rsidP="005811F5">
            <w:pPr>
              <w:pStyle w:val="ListParagraph"/>
              <w:ind w:left="360"/>
              <w:rPr>
                <w:rFonts w:cstheme="minorHAnsi"/>
                <w:sz w:val="20"/>
                <w:szCs w:val="20"/>
              </w:rPr>
            </w:pPr>
          </w:p>
          <w:p w:rsidR="00672DB1" w:rsidRPr="0050764D" w:rsidRDefault="00672DB1">
            <w:pPr>
              <w:rPr>
                <w:rFonts w:cstheme="minorHAnsi"/>
                <w:b/>
                <w:sz w:val="20"/>
                <w:szCs w:val="20"/>
              </w:rPr>
            </w:pPr>
            <w:r w:rsidRPr="0050764D">
              <w:rPr>
                <w:rFonts w:cstheme="minorHAnsi"/>
                <w:b/>
                <w:sz w:val="20"/>
                <w:szCs w:val="20"/>
              </w:rPr>
              <w:t>Comprehension- Respond and Explain</w:t>
            </w:r>
          </w:p>
          <w:p w:rsidR="00167318" w:rsidRPr="0050764D" w:rsidRDefault="008237D8" w:rsidP="00167318">
            <w:pPr>
              <w:pStyle w:val="ListParagraph"/>
              <w:numPr>
                <w:ilvl w:val="0"/>
                <w:numId w:val="19"/>
              </w:numPr>
              <w:rPr>
                <w:rFonts w:cstheme="minorHAnsi"/>
                <w:i/>
                <w:sz w:val="20"/>
                <w:szCs w:val="20"/>
              </w:rPr>
            </w:pPr>
            <w:r w:rsidRPr="0050764D">
              <w:rPr>
                <w:rFonts w:cstheme="minorHAnsi"/>
                <w:i/>
                <w:sz w:val="20"/>
                <w:szCs w:val="20"/>
              </w:rPr>
              <w:t>Provide reasoned justifications for their views</w:t>
            </w:r>
          </w:p>
          <w:p w:rsidR="008237D8" w:rsidRPr="0050764D" w:rsidRDefault="008237D8" w:rsidP="00167318">
            <w:pPr>
              <w:pStyle w:val="ListParagraph"/>
              <w:numPr>
                <w:ilvl w:val="0"/>
                <w:numId w:val="19"/>
              </w:numPr>
              <w:rPr>
                <w:rFonts w:cstheme="minorHAnsi"/>
                <w:i/>
                <w:sz w:val="20"/>
                <w:szCs w:val="20"/>
              </w:rPr>
            </w:pPr>
            <w:r w:rsidRPr="0050764D">
              <w:rPr>
                <w:rFonts w:cstheme="minorHAnsi"/>
                <w:i/>
                <w:sz w:val="20"/>
                <w:szCs w:val="20"/>
              </w:rPr>
              <w:t xml:space="preserve">Participate in discussions about books that are read to them and those they can read for themselves, building on their own and others’ ideas and challenging views courteously </w:t>
            </w:r>
          </w:p>
          <w:p w:rsidR="00BA2CEE" w:rsidRPr="0050764D" w:rsidRDefault="00BA2CEE" w:rsidP="00167318">
            <w:pPr>
              <w:rPr>
                <w:rFonts w:cstheme="minorHAnsi"/>
                <w:sz w:val="20"/>
                <w:szCs w:val="20"/>
              </w:rPr>
            </w:pPr>
          </w:p>
          <w:p w:rsidR="007721D9" w:rsidRPr="0050764D" w:rsidRDefault="00672DB1">
            <w:pPr>
              <w:rPr>
                <w:rFonts w:cstheme="minorHAnsi"/>
                <w:b/>
                <w:sz w:val="20"/>
                <w:szCs w:val="20"/>
              </w:rPr>
            </w:pPr>
            <w:r w:rsidRPr="0050764D">
              <w:rPr>
                <w:rFonts w:cstheme="minorHAnsi"/>
                <w:b/>
                <w:sz w:val="20"/>
                <w:szCs w:val="20"/>
              </w:rPr>
              <w:t>Inference</w:t>
            </w:r>
          </w:p>
          <w:p w:rsidR="00BA2CEE" w:rsidRPr="0050764D" w:rsidRDefault="00BA2CEE" w:rsidP="009D136F">
            <w:pPr>
              <w:pStyle w:val="ListParagraph"/>
              <w:numPr>
                <w:ilvl w:val="0"/>
                <w:numId w:val="20"/>
              </w:numPr>
              <w:rPr>
                <w:rFonts w:cstheme="minorHAnsi"/>
                <w:i/>
                <w:color w:val="FF0000"/>
                <w:sz w:val="20"/>
                <w:szCs w:val="20"/>
              </w:rPr>
            </w:pPr>
            <w:r w:rsidRPr="0050764D">
              <w:rPr>
                <w:rFonts w:cstheme="minorHAnsi"/>
                <w:i/>
                <w:color w:val="FF0000"/>
                <w:sz w:val="20"/>
                <w:szCs w:val="20"/>
              </w:rPr>
              <w:t>Predicts what might happen from details stated and implied</w:t>
            </w:r>
            <w:r w:rsidR="009D136F" w:rsidRPr="0050764D">
              <w:rPr>
                <w:rFonts w:cstheme="minorHAnsi"/>
                <w:i/>
                <w:color w:val="FF0000"/>
                <w:sz w:val="20"/>
                <w:szCs w:val="20"/>
              </w:rPr>
              <w:t>.</w:t>
            </w:r>
          </w:p>
          <w:p w:rsidR="00BA2CEE" w:rsidRPr="0050764D" w:rsidRDefault="00BA2CEE">
            <w:pPr>
              <w:rPr>
                <w:rFonts w:cstheme="minorHAnsi"/>
                <w:color w:val="FF0000"/>
                <w:sz w:val="20"/>
                <w:szCs w:val="20"/>
              </w:rPr>
            </w:pPr>
          </w:p>
          <w:p w:rsidR="007721D9" w:rsidRPr="0050764D" w:rsidRDefault="007721D9">
            <w:pPr>
              <w:rPr>
                <w:rFonts w:cstheme="minorHAnsi"/>
                <w:b/>
                <w:sz w:val="20"/>
                <w:szCs w:val="20"/>
              </w:rPr>
            </w:pPr>
            <w:r w:rsidRPr="0050764D">
              <w:rPr>
                <w:rFonts w:cstheme="minorHAnsi"/>
                <w:b/>
                <w:sz w:val="20"/>
                <w:szCs w:val="20"/>
              </w:rPr>
              <w:t>Language for Effect</w:t>
            </w:r>
          </w:p>
          <w:p w:rsidR="003B75E0" w:rsidRPr="0050764D" w:rsidRDefault="00BA2CEE" w:rsidP="00BA2CEE">
            <w:pPr>
              <w:pStyle w:val="ListParagraph"/>
              <w:numPr>
                <w:ilvl w:val="0"/>
                <w:numId w:val="20"/>
              </w:numPr>
              <w:rPr>
                <w:rFonts w:cstheme="minorHAnsi"/>
                <w:i/>
                <w:color w:val="FF0000"/>
                <w:sz w:val="20"/>
                <w:szCs w:val="20"/>
              </w:rPr>
            </w:pPr>
            <w:r w:rsidRPr="0050764D">
              <w:rPr>
                <w:rFonts w:cstheme="minorHAnsi"/>
                <w:i/>
                <w:color w:val="FF0000"/>
                <w:sz w:val="20"/>
                <w:szCs w:val="20"/>
              </w:rPr>
              <w:t>Discusses and evaluates the authors use language, including figurative language, considering the impact on the reader</w:t>
            </w:r>
            <w:r w:rsidR="009D136F" w:rsidRPr="0050764D">
              <w:rPr>
                <w:rFonts w:cstheme="minorHAnsi"/>
                <w:i/>
                <w:color w:val="FF0000"/>
                <w:sz w:val="20"/>
                <w:szCs w:val="20"/>
              </w:rPr>
              <w:t>.</w:t>
            </w:r>
          </w:p>
          <w:p w:rsidR="009032D4" w:rsidRPr="0050764D" w:rsidRDefault="009032D4" w:rsidP="009032D4">
            <w:pPr>
              <w:rPr>
                <w:rFonts w:cstheme="minorHAnsi"/>
                <w:sz w:val="20"/>
                <w:szCs w:val="20"/>
              </w:rPr>
            </w:pPr>
          </w:p>
          <w:p w:rsidR="008237D8" w:rsidRPr="0050764D" w:rsidRDefault="008237D8" w:rsidP="008237D8">
            <w:pPr>
              <w:rPr>
                <w:rFonts w:cstheme="minorHAnsi"/>
                <w:b/>
                <w:sz w:val="20"/>
                <w:szCs w:val="20"/>
              </w:rPr>
            </w:pPr>
            <w:r w:rsidRPr="0050764D">
              <w:rPr>
                <w:rFonts w:cstheme="minorHAnsi"/>
                <w:b/>
                <w:sz w:val="20"/>
                <w:szCs w:val="20"/>
              </w:rPr>
              <w:t>Themes and Conventions</w:t>
            </w:r>
          </w:p>
          <w:p w:rsidR="008237D8" w:rsidRPr="0050764D" w:rsidRDefault="008237D8" w:rsidP="008237D8">
            <w:pPr>
              <w:pStyle w:val="ListParagraph"/>
              <w:numPr>
                <w:ilvl w:val="0"/>
                <w:numId w:val="19"/>
              </w:numPr>
              <w:rPr>
                <w:rFonts w:cstheme="minorHAnsi"/>
                <w:i/>
                <w:color w:val="FF0000"/>
                <w:sz w:val="20"/>
                <w:szCs w:val="20"/>
              </w:rPr>
            </w:pPr>
            <w:r w:rsidRPr="0050764D">
              <w:rPr>
                <w:rFonts w:cstheme="minorHAnsi"/>
                <w:i/>
                <w:color w:val="FF0000"/>
                <w:sz w:val="20"/>
                <w:szCs w:val="20"/>
              </w:rPr>
              <w:t xml:space="preserve">Recognise texts that contain features from more than one genre, or demonstrate shifts in formality </w:t>
            </w:r>
          </w:p>
          <w:p w:rsidR="008237D8" w:rsidRPr="0050764D" w:rsidRDefault="008237D8" w:rsidP="008237D8">
            <w:pPr>
              <w:pStyle w:val="ListParagraph"/>
              <w:spacing w:after="40"/>
              <w:ind w:left="360"/>
              <w:rPr>
                <w:rFonts w:cstheme="minorHAnsi"/>
                <w:b/>
                <w:i/>
                <w:sz w:val="20"/>
                <w:szCs w:val="20"/>
              </w:rPr>
            </w:pPr>
            <w:r w:rsidRPr="0050764D">
              <w:rPr>
                <w:rFonts w:cstheme="minorHAnsi"/>
                <w:i/>
                <w:color w:val="FF0000"/>
                <w:sz w:val="20"/>
                <w:szCs w:val="20"/>
              </w:rPr>
              <w:t xml:space="preserve">Identify themes and conventions in a wide range of writing e.g. </w:t>
            </w:r>
            <w:proofErr w:type="spellStart"/>
            <w:r w:rsidRPr="0050764D">
              <w:rPr>
                <w:rFonts w:cstheme="minorHAnsi"/>
                <w:i/>
                <w:color w:val="FF0000"/>
                <w:sz w:val="20"/>
                <w:szCs w:val="20"/>
              </w:rPr>
              <w:t>flashacks</w:t>
            </w:r>
            <w:proofErr w:type="spellEnd"/>
            <w:r w:rsidRPr="0050764D">
              <w:rPr>
                <w:rFonts w:cstheme="minorHAnsi"/>
                <w:i/>
                <w:color w:val="FF0000"/>
                <w:sz w:val="20"/>
                <w:szCs w:val="20"/>
              </w:rPr>
              <w:t xml:space="preserve"> </w:t>
            </w:r>
          </w:p>
          <w:p w:rsidR="009032D4" w:rsidRPr="00BA2CEE" w:rsidRDefault="009032D4" w:rsidP="00BA2CEE">
            <w:pPr>
              <w:rPr>
                <w:rFonts w:cstheme="minorHAnsi"/>
                <w:color w:val="FF0000"/>
                <w:sz w:val="20"/>
                <w:szCs w:val="20"/>
              </w:rPr>
            </w:pPr>
            <w:bookmarkStart w:id="0" w:name="_GoBack"/>
            <w:bookmarkEnd w:id="0"/>
          </w:p>
        </w:tc>
        <w:tc>
          <w:tcPr>
            <w:tcW w:w="4536" w:type="dxa"/>
          </w:tcPr>
          <w:p w:rsidR="00AB58AF" w:rsidRPr="009032D4" w:rsidRDefault="00AB58AF">
            <w:pPr>
              <w:rPr>
                <w:rFonts w:cstheme="minorHAnsi"/>
                <w:b/>
                <w:sz w:val="20"/>
                <w:szCs w:val="20"/>
              </w:rPr>
            </w:pPr>
            <w:r w:rsidRPr="009032D4">
              <w:rPr>
                <w:rFonts w:cstheme="minorHAnsi"/>
                <w:b/>
                <w:sz w:val="20"/>
                <w:szCs w:val="20"/>
              </w:rPr>
              <w:t>With reference to the KPIs</w:t>
            </w:r>
          </w:p>
          <w:p w:rsidR="00AB58AF" w:rsidRPr="009032D4" w:rsidRDefault="00AB58AF">
            <w:pPr>
              <w:rPr>
                <w:rFonts w:cstheme="minorHAnsi"/>
                <w:b/>
                <w:sz w:val="20"/>
                <w:szCs w:val="20"/>
              </w:rPr>
            </w:pPr>
          </w:p>
          <w:p w:rsidR="009032D4" w:rsidRPr="009032D4" w:rsidRDefault="009032D4" w:rsidP="009032D4">
            <w:pPr>
              <w:rPr>
                <w:rFonts w:cstheme="minorHAnsi"/>
                <w:sz w:val="20"/>
                <w:szCs w:val="20"/>
              </w:rPr>
            </w:pPr>
            <w:r w:rsidRPr="009032D4">
              <w:rPr>
                <w:rFonts w:cstheme="minorHAnsi"/>
                <w:sz w:val="20"/>
                <w:szCs w:val="20"/>
              </w:rPr>
              <w:t>By the end of Y</w:t>
            </w:r>
            <w:r>
              <w:rPr>
                <w:rFonts w:cstheme="minorHAnsi"/>
                <w:sz w:val="20"/>
                <w:szCs w:val="20"/>
              </w:rPr>
              <w:t xml:space="preserve">ear </w:t>
            </w:r>
            <w:r w:rsidRPr="009032D4">
              <w:rPr>
                <w:rFonts w:cstheme="minorHAnsi"/>
                <w:sz w:val="20"/>
                <w:szCs w:val="20"/>
              </w:rPr>
              <w:t>6, a child’s reading should be fluent and effortless across all subjects, not just in English</w:t>
            </w:r>
            <w:r>
              <w:rPr>
                <w:rFonts w:cstheme="minorHAnsi"/>
                <w:sz w:val="20"/>
                <w:szCs w:val="20"/>
              </w:rPr>
              <w:t>.</w:t>
            </w:r>
          </w:p>
          <w:p w:rsidR="009032D4" w:rsidRPr="009032D4" w:rsidRDefault="009032D4" w:rsidP="009032D4">
            <w:pPr>
              <w:rPr>
                <w:rFonts w:cstheme="minorHAnsi"/>
                <w:sz w:val="20"/>
                <w:szCs w:val="20"/>
              </w:rPr>
            </w:pPr>
          </w:p>
          <w:p w:rsidR="009032D4" w:rsidRPr="009032D4" w:rsidRDefault="009032D4" w:rsidP="009032D4">
            <w:pPr>
              <w:rPr>
                <w:rFonts w:cstheme="minorHAnsi"/>
                <w:sz w:val="20"/>
                <w:szCs w:val="20"/>
              </w:rPr>
            </w:pPr>
            <w:r w:rsidRPr="009032D4">
              <w:rPr>
                <w:rFonts w:cstheme="minorHAnsi"/>
                <w:sz w:val="20"/>
                <w:szCs w:val="20"/>
              </w:rPr>
              <w:t>A child can:</w:t>
            </w:r>
          </w:p>
          <w:p w:rsidR="009032D4" w:rsidRPr="009032D4" w:rsidRDefault="009032D4" w:rsidP="009032D4">
            <w:pPr>
              <w:pStyle w:val="ListParagraph"/>
              <w:numPr>
                <w:ilvl w:val="0"/>
                <w:numId w:val="18"/>
              </w:numPr>
              <w:rPr>
                <w:rFonts w:cstheme="minorHAnsi"/>
                <w:sz w:val="20"/>
                <w:szCs w:val="20"/>
              </w:rPr>
            </w:pPr>
            <w:r w:rsidRPr="009032D4">
              <w:rPr>
                <w:rFonts w:cstheme="minorHAnsi"/>
                <w:sz w:val="20"/>
                <w:szCs w:val="20"/>
              </w:rPr>
              <w:t>discuss the purpose(s) of the language that is read and understand why sentences are constructed as they are;</w:t>
            </w:r>
          </w:p>
          <w:p w:rsidR="009032D4" w:rsidRPr="009032D4" w:rsidRDefault="009032D4" w:rsidP="009032D4">
            <w:pPr>
              <w:pStyle w:val="ListParagraph"/>
              <w:numPr>
                <w:ilvl w:val="0"/>
                <w:numId w:val="17"/>
              </w:numPr>
              <w:rPr>
                <w:rFonts w:cstheme="minorHAnsi"/>
                <w:sz w:val="20"/>
                <w:szCs w:val="20"/>
              </w:rPr>
            </w:pPr>
            <w:r w:rsidRPr="009032D4">
              <w:rPr>
                <w:rFonts w:cstheme="minorHAnsi"/>
                <w:sz w:val="20"/>
                <w:szCs w:val="20"/>
              </w:rPr>
              <w:t>focus on all the letters in a word so they do not, for example, read</w:t>
            </w:r>
            <w:r>
              <w:rPr>
                <w:rFonts w:cstheme="minorHAnsi"/>
                <w:sz w:val="20"/>
                <w:szCs w:val="20"/>
              </w:rPr>
              <w:t xml:space="preserve"> </w:t>
            </w:r>
            <w:r w:rsidRPr="009032D4">
              <w:rPr>
                <w:rFonts w:cstheme="minorHAnsi"/>
                <w:sz w:val="20"/>
                <w:szCs w:val="20"/>
              </w:rPr>
              <w:t>‘invitation’ for ‘imitation’ simply</w:t>
            </w:r>
            <w:r>
              <w:rPr>
                <w:rFonts w:cstheme="minorHAnsi"/>
                <w:sz w:val="20"/>
                <w:szCs w:val="20"/>
              </w:rPr>
              <w:t xml:space="preserve"> </w:t>
            </w:r>
            <w:r w:rsidRPr="009032D4">
              <w:rPr>
                <w:rFonts w:cstheme="minorHAnsi"/>
                <w:sz w:val="20"/>
                <w:szCs w:val="20"/>
              </w:rPr>
              <w:t>because they may be more familiar with the first word;</w:t>
            </w:r>
          </w:p>
          <w:p w:rsidR="009032D4" w:rsidRPr="009032D4" w:rsidRDefault="009032D4" w:rsidP="009032D4">
            <w:pPr>
              <w:pStyle w:val="ListParagraph"/>
              <w:numPr>
                <w:ilvl w:val="0"/>
                <w:numId w:val="17"/>
              </w:numPr>
              <w:rPr>
                <w:rFonts w:cstheme="minorHAnsi"/>
                <w:sz w:val="20"/>
                <w:szCs w:val="20"/>
              </w:rPr>
            </w:pPr>
            <w:r w:rsidRPr="009032D4">
              <w:rPr>
                <w:rFonts w:cstheme="minorHAnsi"/>
                <w:sz w:val="20"/>
                <w:szCs w:val="20"/>
              </w:rPr>
              <w:t>accurately read individual words, which might be key to the meaning of</w:t>
            </w:r>
            <w:r>
              <w:rPr>
                <w:rFonts w:cstheme="minorHAnsi"/>
                <w:sz w:val="20"/>
                <w:szCs w:val="20"/>
              </w:rPr>
              <w:t xml:space="preserve"> </w:t>
            </w:r>
            <w:r w:rsidRPr="009032D4">
              <w:rPr>
                <w:rFonts w:cstheme="minorHAnsi"/>
                <w:sz w:val="20"/>
                <w:szCs w:val="20"/>
              </w:rPr>
              <w:t>a sentence or paragraph, to improve age appropriate comprehension;</w:t>
            </w:r>
          </w:p>
          <w:p w:rsidR="009032D4" w:rsidRPr="009032D4" w:rsidRDefault="009032D4" w:rsidP="009032D4">
            <w:pPr>
              <w:pStyle w:val="ListParagraph"/>
              <w:numPr>
                <w:ilvl w:val="0"/>
                <w:numId w:val="17"/>
              </w:numPr>
              <w:rPr>
                <w:rFonts w:cstheme="minorHAnsi"/>
                <w:sz w:val="20"/>
                <w:szCs w:val="20"/>
              </w:rPr>
            </w:pPr>
            <w:r w:rsidRPr="009032D4">
              <w:rPr>
                <w:rFonts w:cstheme="minorHAnsi"/>
                <w:sz w:val="20"/>
                <w:szCs w:val="20"/>
              </w:rPr>
              <w:t>read independently, including books they would not choose to read;</w:t>
            </w:r>
          </w:p>
          <w:p w:rsidR="009032D4" w:rsidRPr="009032D4" w:rsidRDefault="009032D4" w:rsidP="009032D4">
            <w:pPr>
              <w:pStyle w:val="ListParagraph"/>
              <w:numPr>
                <w:ilvl w:val="0"/>
                <w:numId w:val="17"/>
              </w:numPr>
              <w:rPr>
                <w:rFonts w:cstheme="minorHAnsi"/>
                <w:sz w:val="20"/>
                <w:szCs w:val="20"/>
              </w:rPr>
            </w:pPr>
            <w:r w:rsidRPr="009032D4">
              <w:rPr>
                <w:rFonts w:cstheme="minorHAnsi"/>
                <w:sz w:val="20"/>
                <w:szCs w:val="20"/>
              </w:rPr>
              <w:t>compare characters, consider different accounts of the same event and</w:t>
            </w:r>
            <w:r>
              <w:rPr>
                <w:rFonts w:cstheme="minorHAnsi"/>
                <w:sz w:val="20"/>
                <w:szCs w:val="20"/>
              </w:rPr>
              <w:t xml:space="preserve"> </w:t>
            </w:r>
            <w:r w:rsidRPr="009032D4">
              <w:rPr>
                <w:rFonts w:cstheme="minorHAnsi"/>
                <w:sz w:val="20"/>
                <w:szCs w:val="20"/>
              </w:rPr>
              <w:t>discuss viewpoints (both of authors</w:t>
            </w:r>
            <w:r>
              <w:rPr>
                <w:rFonts w:cstheme="minorHAnsi"/>
                <w:sz w:val="20"/>
                <w:szCs w:val="20"/>
              </w:rPr>
              <w:t xml:space="preserve"> </w:t>
            </w:r>
            <w:r w:rsidRPr="009032D4">
              <w:rPr>
                <w:rFonts w:cstheme="minorHAnsi"/>
                <w:sz w:val="20"/>
                <w:szCs w:val="20"/>
              </w:rPr>
              <w:t>and of fictional characters), within a text an</w:t>
            </w:r>
            <w:r>
              <w:rPr>
                <w:rFonts w:cstheme="minorHAnsi"/>
                <w:sz w:val="20"/>
                <w:szCs w:val="20"/>
              </w:rPr>
              <w:t xml:space="preserve">d across more than one text; </w:t>
            </w:r>
          </w:p>
          <w:p w:rsidR="009032D4" w:rsidRPr="009032D4" w:rsidRDefault="009032D4" w:rsidP="009032D4">
            <w:pPr>
              <w:pStyle w:val="ListParagraph"/>
              <w:numPr>
                <w:ilvl w:val="0"/>
                <w:numId w:val="17"/>
              </w:numPr>
              <w:rPr>
                <w:rFonts w:cstheme="minorHAnsi"/>
                <w:sz w:val="20"/>
                <w:szCs w:val="20"/>
              </w:rPr>
            </w:pPr>
            <w:r w:rsidRPr="009032D4">
              <w:rPr>
                <w:rFonts w:cstheme="minorHAnsi"/>
                <w:sz w:val="20"/>
                <w:szCs w:val="20"/>
              </w:rPr>
              <w:t>reflect on feedback</w:t>
            </w:r>
            <w:r>
              <w:rPr>
                <w:rFonts w:cstheme="minorHAnsi"/>
                <w:sz w:val="20"/>
                <w:szCs w:val="20"/>
              </w:rPr>
              <w:t xml:space="preserve"> regarding the quality of their </w:t>
            </w:r>
            <w:r w:rsidRPr="009032D4">
              <w:rPr>
                <w:rFonts w:cstheme="minorHAnsi"/>
                <w:sz w:val="20"/>
                <w:szCs w:val="20"/>
              </w:rPr>
              <w:t>explanations and</w:t>
            </w:r>
            <w:r>
              <w:rPr>
                <w:rFonts w:cstheme="minorHAnsi"/>
                <w:sz w:val="20"/>
                <w:szCs w:val="20"/>
              </w:rPr>
              <w:t xml:space="preserve"> </w:t>
            </w:r>
            <w:r w:rsidRPr="009032D4">
              <w:rPr>
                <w:rFonts w:cstheme="minorHAnsi"/>
                <w:sz w:val="20"/>
                <w:szCs w:val="20"/>
              </w:rPr>
              <w:t>contributions to discussions.</w:t>
            </w:r>
          </w:p>
          <w:p w:rsidR="009032D4" w:rsidRPr="009032D4" w:rsidRDefault="009032D4" w:rsidP="009032D4">
            <w:pPr>
              <w:rPr>
                <w:rFonts w:cstheme="minorHAnsi"/>
                <w:sz w:val="20"/>
                <w:szCs w:val="20"/>
              </w:rPr>
            </w:pPr>
          </w:p>
          <w:p w:rsidR="009032D4" w:rsidRPr="009032D4" w:rsidRDefault="009032D4" w:rsidP="009032D4">
            <w:pPr>
              <w:rPr>
                <w:rFonts w:cstheme="minorHAnsi"/>
                <w:sz w:val="20"/>
                <w:szCs w:val="20"/>
              </w:rPr>
            </w:pPr>
            <w:r w:rsidRPr="009032D4">
              <w:rPr>
                <w:rFonts w:cstheme="minorHAnsi"/>
                <w:sz w:val="20"/>
                <w:szCs w:val="20"/>
              </w:rPr>
              <w:t>A child understands the majority of terms needed for discussing what they hear and read such as metaphor, simile, analogy, imagery, style and effect.</w:t>
            </w:r>
          </w:p>
          <w:p w:rsidR="009032D4" w:rsidRPr="009032D4" w:rsidRDefault="009032D4" w:rsidP="009032D4">
            <w:pPr>
              <w:rPr>
                <w:rFonts w:cstheme="minorHAnsi"/>
                <w:sz w:val="20"/>
                <w:szCs w:val="20"/>
              </w:rPr>
            </w:pPr>
          </w:p>
          <w:p w:rsidR="00672DB1" w:rsidRPr="009D136F" w:rsidRDefault="009032D4" w:rsidP="009032D4">
            <w:pPr>
              <w:rPr>
                <w:rFonts w:cstheme="minorHAnsi"/>
                <w:sz w:val="20"/>
                <w:szCs w:val="20"/>
              </w:rPr>
            </w:pPr>
            <w:r w:rsidRPr="009032D4">
              <w:rPr>
                <w:rFonts w:cstheme="minorHAnsi"/>
                <w:sz w:val="20"/>
                <w:szCs w:val="20"/>
              </w:rPr>
              <w:t xml:space="preserve">A child applies the skills of information retrieval </w:t>
            </w:r>
            <w:proofErr w:type="spellStart"/>
            <w:r w:rsidRPr="009032D4">
              <w:rPr>
                <w:rFonts w:cstheme="minorHAnsi"/>
                <w:sz w:val="20"/>
                <w:szCs w:val="20"/>
              </w:rPr>
              <w:t>eg</w:t>
            </w:r>
            <w:proofErr w:type="spellEnd"/>
            <w:r w:rsidRPr="009032D4">
              <w:rPr>
                <w:rFonts w:cstheme="minorHAnsi"/>
                <w:sz w:val="20"/>
                <w:szCs w:val="20"/>
              </w:rPr>
              <w:t xml:space="preserve"> in reading history, geography and science textbooks, and in contexts where they are genuinely motivated to find out</w:t>
            </w:r>
            <w:r w:rsidR="009D136F">
              <w:rPr>
                <w:rFonts w:cstheme="minorHAnsi"/>
                <w:sz w:val="20"/>
                <w:szCs w:val="20"/>
              </w:rPr>
              <w:t xml:space="preserve"> </w:t>
            </w:r>
            <w:r w:rsidRPr="009032D4">
              <w:rPr>
                <w:rFonts w:cstheme="minorHAnsi"/>
                <w:sz w:val="20"/>
                <w:szCs w:val="20"/>
              </w:rPr>
              <w:t>information, such as reading information leaflets before a gallery or museum visit or reading a theatre programme or review</w:t>
            </w:r>
            <w:r>
              <w:rPr>
                <w:rFonts w:ascii="Arial" w:hAnsi="Arial" w:cs="Arial"/>
                <w:sz w:val="20"/>
                <w:szCs w:val="20"/>
              </w:rPr>
              <w:t>.</w:t>
            </w:r>
          </w:p>
          <w:p w:rsidR="00C449DE" w:rsidRPr="009032D4" w:rsidRDefault="00167318" w:rsidP="00167318">
            <w:pPr>
              <w:rPr>
                <w:rFonts w:ascii="Arial" w:hAnsi="Arial" w:cs="Arial"/>
                <w:sz w:val="20"/>
                <w:szCs w:val="20"/>
              </w:rPr>
            </w:pPr>
            <w:r w:rsidRPr="009032D4">
              <w:rPr>
                <w:rFonts w:ascii="Arial" w:hAnsi="Arial" w:cs="Arial"/>
                <w:noProof/>
                <w:lang w:eastAsia="en-GB"/>
              </w:rPr>
              <w:drawing>
                <wp:inline distT="0" distB="0" distL="0" distR="0" wp14:anchorId="56623450" wp14:editId="107DD79A">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793" w:rsidRDefault="00C43793" w:rsidP="00B07258">
      <w:r>
        <w:separator/>
      </w:r>
    </w:p>
  </w:endnote>
  <w:endnote w:type="continuationSeparator" w:id="0">
    <w:p w:rsidR="00C43793" w:rsidRDefault="00C43793"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793" w:rsidRDefault="00C43793" w:rsidP="00B07258">
      <w:r>
        <w:separator/>
      </w:r>
    </w:p>
  </w:footnote>
  <w:footnote w:type="continuationSeparator" w:id="0">
    <w:p w:rsidR="00C43793" w:rsidRDefault="00C43793"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36102E">
      <w:rPr>
        <w:rFonts w:ascii="Arial" w:hAnsi="Arial" w:cs="Arial"/>
        <w:color w:val="FF0000"/>
      </w:rPr>
      <w:t xml:space="preserve">Hampshire </w:t>
    </w:r>
    <w:r w:rsidR="007721D9" w:rsidRPr="0036102E">
      <w:rPr>
        <w:rFonts w:ascii="Arial" w:hAnsi="Arial" w:cs="Arial"/>
        <w:color w:val="FF0000"/>
      </w:rPr>
      <w:t xml:space="preserve">English Team </w:t>
    </w:r>
    <w:r w:rsidR="0036102E" w:rsidRPr="0036102E">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24826DE"/>
    <w:multiLevelType w:val="hybridMultilevel"/>
    <w:tmpl w:val="B9521834"/>
    <w:lvl w:ilvl="0" w:tplc="42AAF31A">
      <w:start w:val="1"/>
      <w:numFmt w:val="bullet"/>
      <w:lvlText w:val=""/>
      <w:lvlJc w:val="left"/>
      <w:pPr>
        <w:ind w:left="360" w:hanging="360"/>
      </w:pPr>
      <w:rPr>
        <w:rFonts w:ascii="Symbol" w:hAnsi="Symbol" w:hint="default"/>
        <w:color w:val="auto"/>
      </w:rPr>
    </w:lvl>
    <w:lvl w:ilvl="1" w:tplc="2B42E498">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2830D49"/>
    <w:multiLevelType w:val="hybridMultilevel"/>
    <w:tmpl w:val="B4860DE6"/>
    <w:lvl w:ilvl="0" w:tplc="A37EAED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41227AC"/>
    <w:multiLevelType w:val="hybridMultilevel"/>
    <w:tmpl w:val="6EA4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C73441"/>
    <w:multiLevelType w:val="hybridMultilevel"/>
    <w:tmpl w:val="FCC4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16"/>
  </w:num>
  <w:num w:numId="4">
    <w:abstractNumId w:val="7"/>
  </w:num>
  <w:num w:numId="5">
    <w:abstractNumId w:val="0"/>
  </w:num>
  <w:num w:numId="6">
    <w:abstractNumId w:val="13"/>
  </w:num>
  <w:num w:numId="7">
    <w:abstractNumId w:val="12"/>
  </w:num>
  <w:num w:numId="8">
    <w:abstractNumId w:val="1"/>
  </w:num>
  <w:num w:numId="9">
    <w:abstractNumId w:val="6"/>
  </w:num>
  <w:num w:numId="10">
    <w:abstractNumId w:val="9"/>
  </w:num>
  <w:num w:numId="11">
    <w:abstractNumId w:val="14"/>
  </w:num>
  <w:num w:numId="12">
    <w:abstractNumId w:val="2"/>
  </w:num>
  <w:num w:numId="13">
    <w:abstractNumId w:val="15"/>
  </w:num>
  <w:num w:numId="14">
    <w:abstractNumId w:val="18"/>
  </w:num>
  <w:num w:numId="15">
    <w:abstractNumId w:val="17"/>
  </w:num>
  <w:num w:numId="16">
    <w:abstractNumId w:val="5"/>
  </w:num>
  <w:num w:numId="17">
    <w:abstractNumId w:val="10"/>
  </w:num>
  <w:num w:numId="18">
    <w:abstractNumId w:val="8"/>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102E"/>
    <w:rsid w:val="00363C96"/>
    <w:rsid w:val="0038116D"/>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0764D"/>
    <w:rsid w:val="00536AD4"/>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237D8"/>
    <w:rsid w:val="00835A96"/>
    <w:rsid w:val="008706C5"/>
    <w:rsid w:val="008839A9"/>
    <w:rsid w:val="00885855"/>
    <w:rsid w:val="00896C74"/>
    <w:rsid w:val="008C371C"/>
    <w:rsid w:val="008C4822"/>
    <w:rsid w:val="008E041D"/>
    <w:rsid w:val="008F5E89"/>
    <w:rsid w:val="009032D4"/>
    <w:rsid w:val="00946F39"/>
    <w:rsid w:val="009B1598"/>
    <w:rsid w:val="009D136F"/>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A2CEE"/>
    <w:rsid w:val="00BD3584"/>
    <w:rsid w:val="00BE002E"/>
    <w:rsid w:val="00BE6C24"/>
    <w:rsid w:val="00C051A0"/>
    <w:rsid w:val="00C2093C"/>
    <w:rsid w:val="00C40467"/>
    <w:rsid w:val="00C43793"/>
    <w:rsid w:val="00C449DE"/>
    <w:rsid w:val="00C5111A"/>
    <w:rsid w:val="00C93CF0"/>
    <w:rsid w:val="00CE283A"/>
    <w:rsid w:val="00CF042D"/>
    <w:rsid w:val="00CF6462"/>
    <w:rsid w:val="00D17B48"/>
    <w:rsid w:val="00D42214"/>
    <w:rsid w:val="00D5521E"/>
    <w:rsid w:val="00D72EA2"/>
    <w:rsid w:val="00D95C5C"/>
    <w:rsid w:val="00DA1D18"/>
    <w:rsid w:val="00DA400F"/>
    <w:rsid w:val="00E4249D"/>
    <w:rsid w:val="00E62943"/>
    <w:rsid w:val="00E7429D"/>
    <w:rsid w:val="00E752AA"/>
    <w:rsid w:val="00EA762D"/>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2016-08-11T11:15:00Z</dcterms:created>
  <dcterms:modified xsi:type="dcterms:W3CDTF">2016-08-11T11:15:00Z</dcterms:modified>
</cp:coreProperties>
</file>